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="00103343">
              <w:rPr>
                <w:b/>
                <w:sz w:val="20"/>
                <w:szCs w:val="20"/>
                <w:lang w:val="be-BY"/>
              </w:rPr>
              <w:t>УСТЬ-ТАБАССКИЙ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4F5C38">
        <w:rPr>
          <w:rFonts w:eastAsia="MS Mincho"/>
          <w:bCs/>
          <w:color w:val="2C2C2C"/>
          <w:spacing w:val="-2"/>
          <w:sz w:val="28"/>
          <w:szCs w:val="28"/>
        </w:rPr>
        <w:t>25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F23D0F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9C2ED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</w:t>
      </w:r>
      <w:r w:rsidR="004F5C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25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202</w:t>
      </w:r>
      <w:r w:rsidR="00F23D0F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bookmarkStart w:id="0" w:name="_GoBack"/>
      <w:bookmarkEnd w:id="0"/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017FD" w:rsidRDefault="005017FD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017FD" w:rsidRPr="005017FD" w:rsidRDefault="005017FD" w:rsidP="005017FD">
      <w:pPr>
        <w:shd w:val="clear" w:color="auto" w:fill="FFFFFF"/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5017FD">
        <w:rPr>
          <w:rFonts w:eastAsia="Calibri" w:cstheme="minorBidi"/>
          <w:b/>
          <w:sz w:val="28"/>
          <w:szCs w:val="28"/>
          <w:lang w:eastAsia="en-US"/>
        </w:rPr>
        <w:t>О принятии решения об упрощенном осуществлении</w:t>
      </w:r>
    </w:p>
    <w:p w:rsidR="005017FD" w:rsidRPr="005017FD" w:rsidRDefault="005017FD" w:rsidP="005017FD">
      <w:pPr>
        <w:shd w:val="clear" w:color="auto" w:fill="FFFFFF"/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5017FD">
        <w:rPr>
          <w:rFonts w:eastAsia="Calibri" w:cstheme="minorBidi"/>
          <w:b/>
          <w:sz w:val="28"/>
          <w:szCs w:val="28"/>
          <w:lang w:eastAsia="en-US"/>
        </w:rPr>
        <w:t>внутреннего финансового аудита и наделений</w:t>
      </w:r>
    </w:p>
    <w:p w:rsidR="004F5C38" w:rsidRDefault="005017FD" w:rsidP="005017FD">
      <w:pPr>
        <w:shd w:val="clear" w:color="auto" w:fill="FFFFFF"/>
        <w:jc w:val="center"/>
        <w:rPr>
          <w:rFonts w:eastAsia="Calibri" w:cstheme="minorBidi"/>
          <w:b/>
          <w:sz w:val="28"/>
          <w:szCs w:val="28"/>
          <w:lang w:eastAsia="en-US"/>
        </w:rPr>
      </w:pPr>
      <w:r w:rsidRPr="005017FD">
        <w:rPr>
          <w:rFonts w:eastAsia="Calibri" w:cstheme="minorBidi"/>
          <w:b/>
          <w:sz w:val="28"/>
          <w:szCs w:val="28"/>
          <w:lang w:eastAsia="en-US"/>
        </w:rPr>
        <w:t>полномочиями внутреннего финансового аудита</w:t>
      </w:r>
    </w:p>
    <w:p w:rsidR="005017FD" w:rsidRDefault="005017FD" w:rsidP="005017FD">
      <w:pPr>
        <w:shd w:val="clear" w:color="auto" w:fill="FFFFFF"/>
        <w:jc w:val="both"/>
      </w:pPr>
    </w:p>
    <w:p w:rsidR="005017FD" w:rsidRDefault="005017FD" w:rsidP="005017FD">
      <w:pPr>
        <w:shd w:val="clear" w:color="auto" w:fill="FFFFFF"/>
        <w:jc w:val="both"/>
      </w:pP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017FD">
        <w:rPr>
          <w:sz w:val="28"/>
          <w:szCs w:val="28"/>
        </w:rPr>
        <w:t>В соответствии с пунктом  5 статьи 160.2-1 Бюджетного кодекса Российской Федерации, приказом министерства финансов Российской Федерации от 18.12.2019 №237и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сельское поселение Усть-Табасский сельсовет муниципального района Аскинский район Республики Башкортостан,</w:t>
      </w:r>
      <w:proofErr w:type="gramEnd"/>
      <w:r w:rsidRPr="005017FD">
        <w:rPr>
          <w:sz w:val="28"/>
          <w:szCs w:val="28"/>
        </w:rPr>
        <w:t xml:space="preserve"> Администрация сельского поселения Усть-Табасский сельсовет муниципального района Аскинский район Республики Башкортостан постановляет: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  1.Принять решение об упрощенном осуществлении внутреннего финансового аудита Администрация сельского поселения Усть-Табасский сельсовет муниципального района Аскинский район Республики Башкортостан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  2. Наделить полномочиями по осуществлению внутреннего финансового аудита 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Главу Сельского поселения Усть-Табасский сельсовет муниципального района Аскинский район Республики Башкортостан. </w:t>
      </w:r>
      <w:proofErr w:type="gramStart"/>
      <w:r w:rsidRPr="005017FD">
        <w:rPr>
          <w:sz w:val="28"/>
          <w:szCs w:val="28"/>
        </w:rPr>
        <w:t>Глава Сельского поселения Усть-Табасский сельсовет муниципального района Аскинский район Республики Башкортостан принимает на себя и единолично несет ответственность за результаты выполнения бюджетных процедур, а также самостоятельно выполняет действия, направляет на достижение целей осуществлении внутреннего финансового аудита, в частности’’;</w:t>
      </w:r>
      <w:proofErr w:type="gramEnd"/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    организует и осуществляет внутренний финансовый контроль;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    решает задачи внутреннего финансового аудита, направленные на совершенствование  внутреннего финансового контроля в соответствии с пунктом 14 федерального стандарта внутреннего финансового аудита “Определения, принципы и задачи внутреннего финансового аудита”;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  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“Определения, принципы и задачи внутреннего финансового аудита”.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lastRenderedPageBreak/>
        <w:t xml:space="preserve">     4. </w:t>
      </w:r>
      <w:proofErr w:type="gramStart"/>
      <w:r w:rsidRPr="005017FD">
        <w:rPr>
          <w:sz w:val="28"/>
          <w:szCs w:val="28"/>
        </w:rPr>
        <w:t>Контроль за</w:t>
      </w:r>
      <w:proofErr w:type="gramEnd"/>
      <w:r w:rsidRPr="005017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  5. Постановление вступает в силу с момента подписания.</w:t>
      </w: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</w:p>
    <w:p w:rsidR="005017FD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>Глава сельского поселения</w:t>
      </w:r>
    </w:p>
    <w:p w:rsidR="004F5C38" w:rsidRPr="005017FD" w:rsidRDefault="005017FD" w:rsidP="005017FD">
      <w:pPr>
        <w:shd w:val="clear" w:color="auto" w:fill="FFFFFF"/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СП Усть-Табасский сельсовет                            </w:t>
      </w:r>
      <w:r>
        <w:rPr>
          <w:sz w:val="28"/>
          <w:szCs w:val="28"/>
        </w:rPr>
        <w:t xml:space="preserve">              </w:t>
      </w:r>
      <w:r w:rsidRPr="005017FD">
        <w:rPr>
          <w:sz w:val="28"/>
          <w:szCs w:val="28"/>
        </w:rPr>
        <w:t xml:space="preserve">       </w:t>
      </w:r>
      <w:proofErr w:type="spellStart"/>
      <w:r w:rsidRPr="005017FD">
        <w:rPr>
          <w:sz w:val="28"/>
          <w:szCs w:val="28"/>
        </w:rPr>
        <w:t>Файзырахманова</w:t>
      </w:r>
      <w:proofErr w:type="spellEnd"/>
      <w:r w:rsidRPr="005017FD">
        <w:rPr>
          <w:sz w:val="28"/>
          <w:szCs w:val="28"/>
        </w:rPr>
        <w:t xml:space="preserve"> А.А.</w:t>
      </w:r>
    </w:p>
    <w:p w:rsidR="00970654" w:rsidRPr="005017FD" w:rsidRDefault="00970654" w:rsidP="005017FD">
      <w:pPr>
        <w:jc w:val="both"/>
        <w:rPr>
          <w:sz w:val="28"/>
          <w:szCs w:val="28"/>
        </w:rPr>
      </w:pPr>
      <w:r w:rsidRPr="005017FD">
        <w:rPr>
          <w:sz w:val="28"/>
          <w:szCs w:val="28"/>
        </w:rPr>
        <w:t xml:space="preserve">   </w:t>
      </w:r>
    </w:p>
    <w:p w:rsidR="003F309C" w:rsidRPr="00970654" w:rsidRDefault="003F309C" w:rsidP="005017FD">
      <w:pPr>
        <w:jc w:val="both"/>
      </w:pPr>
    </w:p>
    <w:p w:rsidR="003F309C" w:rsidRDefault="003F309C" w:rsidP="005017FD">
      <w:pPr>
        <w:jc w:val="both"/>
      </w:pPr>
    </w:p>
    <w:p w:rsidR="003F309C" w:rsidRDefault="003F309C" w:rsidP="005017FD">
      <w:pPr>
        <w:jc w:val="both"/>
      </w:pPr>
    </w:p>
    <w:p w:rsidR="003F309C" w:rsidRDefault="003F309C" w:rsidP="005017FD">
      <w:pPr>
        <w:jc w:val="both"/>
      </w:pPr>
    </w:p>
    <w:p w:rsidR="003F309C" w:rsidRDefault="003F309C" w:rsidP="005017FD">
      <w:pPr>
        <w:jc w:val="both"/>
      </w:pPr>
    </w:p>
    <w:p w:rsidR="003F309C" w:rsidRDefault="003F309C" w:rsidP="005017FD">
      <w:pPr>
        <w:jc w:val="both"/>
      </w:pPr>
    </w:p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3F309C" w:rsidRDefault="003F309C" w:rsidP="003F309C"/>
    <w:p w:rsidR="003F309C" w:rsidRDefault="003F309C" w:rsidP="003F309C"/>
    <w:sectPr w:rsidR="003F309C" w:rsidSect="004F5C38">
      <w:pgSz w:w="11906" w:h="16838"/>
      <w:pgMar w:top="851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9C"/>
    <w:rsid w:val="000940CC"/>
    <w:rsid w:val="000E10FE"/>
    <w:rsid w:val="000E653F"/>
    <w:rsid w:val="00103343"/>
    <w:rsid w:val="001838E2"/>
    <w:rsid w:val="001D5BFE"/>
    <w:rsid w:val="001F0E55"/>
    <w:rsid w:val="00216B22"/>
    <w:rsid w:val="002D36A2"/>
    <w:rsid w:val="002D6325"/>
    <w:rsid w:val="00321B40"/>
    <w:rsid w:val="00330B38"/>
    <w:rsid w:val="00333039"/>
    <w:rsid w:val="0039462C"/>
    <w:rsid w:val="003A62B1"/>
    <w:rsid w:val="003C14EE"/>
    <w:rsid w:val="003F309C"/>
    <w:rsid w:val="003F687F"/>
    <w:rsid w:val="004155FF"/>
    <w:rsid w:val="004A39EF"/>
    <w:rsid w:val="004F5C38"/>
    <w:rsid w:val="004F6E5C"/>
    <w:rsid w:val="005017FD"/>
    <w:rsid w:val="005D1E10"/>
    <w:rsid w:val="005E0FC3"/>
    <w:rsid w:val="005F5635"/>
    <w:rsid w:val="00633193"/>
    <w:rsid w:val="00660678"/>
    <w:rsid w:val="0067700B"/>
    <w:rsid w:val="006A299F"/>
    <w:rsid w:val="00736780"/>
    <w:rsid w:val="00741451"/>
    <w:rsid w:val="0080509E"/>
    <w:rsid w:val="00823F9B"/>
    <w:rsid w:val="00866469"/>
    <w:rsid w:val="00910D5E"/>
    <w:rsid w:val="009330A3"/>
    <w:rsid w:val="00933EA6"/>
    <w:rsid w:val="00970654"/>
    <w:rsid w:val="009A32FA"/>
    <w:rsid w:val="009C2ED6"/>
    <w:rsid w:val="009C6C09"/>
    <w:rsid w:val="009C6EAC"/>
    <w:rsid w:val="009C7625"/>
    <w:rsid w:val="009F25CC"/>
    <w:rsid w:val="00B5357E"/>
    <w:rsid w:val="00B7122A"/>
    <w:rsid w:val="00B92E0F"/>
    <w:rsid w:val="00B97072"/>
    <w:rsid w:val="00BD5CEC"/>
    <w:rsid w:val="00C60206"/>
    <w:rsid w:val="00C703D4"/>
    <w:rsid w:val="00C70593"/>
    <w:rsid w:val="00CA4140"/>
    <w:rsid w:val="00CB6687"/>
    <w:rsid w:val="00CE0EED"/>
    <w:rsid w:val="00E40C21"/>
    <w:rsid w:val="00EF3C43"/>
    <w:rsid w:val="00F23D0F"/>
    <w:rsid w:val="00F575ED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44</cp:revision>
  <cp:lastPrinted>2022-01-25T11:28:00Z</cp:lastPrinted>
  <dcterms:created xsi:type="dcterms:W3CDTF">2017-01-11T04:50:00Z</dcterms:created>
  <dcterms:modified xsi:type="dcterms:W3CDTF">2022-02-02T11:21:00Z</dcterms:modified>
</cp:coreProperties>
</file>