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325051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325051" w:rsidRPr="005E2AE2" w:rsidRDefault="008C404B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>
              <w:t xml:space="preserve"> </w:t>
            </w:r>
            <w:r w:rsidRPr="008C404B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ТАБАСКЫ-ТАМАК  </w:t>
            </w:r>
            <w:r w:rsidR="00BD4685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b/>
                <w:color w:val="333333"/>
                <w:sz w:val="20"/>
                <w:szCs w:val="20"/>
                <w:lang w:val="be-BY"/>
              </w:rPr>
              <w:t>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8C404B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8C404B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УСТЬ-ТАБАССКИЙ </w:t>
            </w:r>
            <w:r w:rsidR="00BD4685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25051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325051" w:rsidRDefault="00CC3A5D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23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№ </w:t>
      </w:r>
      <w:r w:rsidR="00F63545">
        <w:rPr>
          <w:rFonts w:eastAsia="MS Mincho"/>
          <w:bCs/>
          <w:spacing w:val="-2"/>
          <w:sz w:val="28"/>
          <w:szCs w:val="28"/>
          <w:lang w:val="be-BY"/>
        </w:rPr>
        <w:t>27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23</w:t>
      </w:r>
      <w:r w:rsidR="00BD468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декабря  2021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F63545" w:rsidRDefault="00F6354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F63545" w:rsidRDefault="00F6354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AA38E9" w:rsidRDefault="00AA38E9" w:rsidP="00AA38E9">
      <w:pPr>
        <w:jc w:val="center"/>
        <w:outlineLvl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Перечня главных </w:t>
      </w:r>
      <w:proofErr w:type="gramStart"/>
      <w:r>
        <w:rPr>
          <w:bCs/>
          <w:sz w:val="28"/>
          <w:szCs w:val="28"/>
        </w:rPr>
        <w:t>администраторов  доходов</w:t>
      </w:r>
      <w:proofErr w:type="gramEnd"/>
      <w:r>
        <w:rPr>
          <w:bCs/>
          <w:sz w:val="28"/>
          <w:szCs w:val="28"/>
        </w:rPr>
        <w:t xml:space="preserve"> бюджета и источников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 xml:space="preserve">порядка  и сроков внесения изменений в Перечень главных администраторов доходов  бюджета 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 Республики Башкортостан</w:t>
      </w:r>
    </w:p>
    <w:p w:rsidR="00AA38E9" w:rsidRDefault="00AA38E9" w:rsidP="00AA38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8E9" w:rsidRDefault="00AA38E9" w:rsidP="00AA38E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 п.3.2. статьи 160.1 Бюджетного кодекса Российской Федерации ПОСТАНОВЛЯЮ:</w:t>
      </w:r>
    </w:p>
    <w:p w:rsidR="00AA38E9" w:rsidRDefault="00AA38E9" w:rsidP="00AA3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Утвердить Перечень главных администраторов доходов бюджета 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согласно приложению № 1.</w:t>
      </w:r>
    </w:p>
    <w:p w:rsidR="00AA38E9" w:rsidRDefault="00AA38E9" w:rsidP="00AA3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У</w:t>
      </w:r>
      <w:r>
        <w:rPr>
          <w:sz w:val="28"/>
          <w:szCs w:val="28"/>
        </w:rPr>
        <w:t xml:space="preserve">твердить Перечень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№2.</w:t>
      </w:r>
      <w:r>
        <w:rPr>
          <w:color w:val="000000"/>
          <w:sz w:val="28"/>
          <w:szCs w:val="28"/>
        </w:rPr>
        <w:t xml:space="preserve"> </w:t>
      </w:r>
    </w:p>
    <w:p w:rsidR="00AA38E9" w:rsidRDefault="00AA38E9" w:rsidP="00AA3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Утвердить порядок и сроки внесения изменений в Перечень главных администраторов доходов бюджета 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согласно приложению №3.</w:t>
      </w:r>
    </w:p>
    <w:p w:rsidR="00AA38E9" w:rsidRDefault="00AA38E9" w:rsidP="00AA38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постановление № 3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25 декабря 2015 года «Об утверждении Перечня главных </w:t>
      </w:r>
      <w:proofErr w:type="gramStart"/>
      <w:r>
        <w:rPr>
          <w:color w:val="000000"/>
          <w:sz w:val="28"/>
          <w:szCs w:val="28"/>
        </w:rPr>
        <w:t>администраторов  доходов</w:t>
      </w:r>
      <w:proofErr w:type="gramEnd"/>
      <w:r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>
        <w:rPr>
          <w:bCs/>
          <w:sz w:val="28"/>
          <w:szCs w:val="28"/>
        </w:rPr>
        <w:t>Усть-Табасский</w:t>
      </w:r>
      <w:proofErr w:type="spellEnd"/>
      <w:r w:rsidRPr="008C404B">
        <w:rPr>
          <w:color w:val="333333"/>
          <w:sz w:val="20"/>
          <w:szCs w:val="20"/>
          <w:lang w:val="be-BY"/>
        </w:rPr>
        <w:t xml:space="preserve"> </w:t>
      </w:r>
      <w:r>
        <w:rPr>
          <w:color w:val="333333"/>
          <w:sz w:val="20"/>
          <w:szCs w:val="20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на 2016-2018 годы»</w:t>
      </w:r>
    </w:p>
    <w:p w:rsidR="00AA38E9" w:rsidRDefault="00AA38E9" w:rsidP="00AA38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 1 января 2022 года.</w:t>
      </w:r>
    </w:p>
    <w:p w:rsidR="00AA38E9" w:rsidRDefault="00AA38E9" w:rsidP="00AA3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Контроль за исполнением настоящего постановления оставляю за собой. </w:t>
      </w:r>
    </w:p>
    <w:p w:rsidR="00F63545" w:rsidRPr="00AA38E9" w:rsidRDefault="00F63545" w:rsidP="00F63545">
      <w:pPr>
        <w:rPr>
          <w:rFonts w:eastAsia="MS Mincho"/>
          <w:bCs/>
          <w:spacing w:val="-2"/>
          <w:sz w:val="28"/>
          <w:szCs w:val="28"/>
        </w:rPr>
      </w:pPr>
    </w:p>
    <w:p w:rsid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</w:p>
    <w:p w:rsid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F63545" w:rsidRP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  <w:r w:rsidRPr="00F63545">
        <w:rPr>
          <w:rFonts w:eastAsia="MS Mincho"/>
          <w:bCs/>
          <w:spacing w:val="-2"/>
          <w:sz w:val="28"/>
          <w:szCs w:val="28"/>
          <w:lang w:val="be-BY"/>
        </w:rPr>
        <w:t xml:space="preserve">Глава Администрации:     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А.А. Файзырахманова</w:t>
      </w:r>
      <w:r w:rsidRPr="00F63545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</w:p>
    <w:p w:rsidR="00F63545" w:rsidRP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F63545" w:rsidRDefault="00F63545" w:rsidP="00F6354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>Приложение №</w:t>
      </w:r>
      <w:r w:rsidR="00354E2B">
        <w:rPr>
          <w:rFonts w:eastAsia="Calibri"/>
          <w:lang w:eastAsia="en-US"/>
        </w:rPr>
        <w:t>1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 xml:space="preserve">к постановлению  главы Администрации 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 xml:space="preserve">                                                          сельского поселения </w:t>
      </w:r>
    </w:p>
    <w:p w:rsidR="00CF120A" w:rsidRPr="00CF120A" w:rsidRDefault="00CC3A5D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Усть-Табасский</w:t>
      </w:r>
      <w:r w:rsidR="00CF120A" w:rsidRPr="00CF120A">
        <w:rPr>
          <w:rFonts w:eastAsia="Calibri"/>
          <w:lang w:eastAsia="en-US"/>
        </w:rPr>
        <w:t xml:space="preserve">  сельсовет 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 xml:space="preserve">                                                                муниципального района 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 xml:space="preserve">Аскинский район  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eastAsia="Calibri"/>
          <w:lang w:eastAsia="en-US"/>
        </w:rPr>
      </w:pPr>
      <w:r w:rsidRPr="00CF120A">
        <w:rPr>
          <w:rFonts w:eastAsia="Calibri"/>
          <w:lang w:eastAsia="en-US"/>
        </w:rPr>
        <w:t xml:space="preserve">                                                                Республики Башкортостан </w:t>
      </w:r>
    </w:p>
    <w:p w:rsidR="00CF120A" w:rsidRPr="00CF120A" w:rsidRDefault="00CF120A" w:rsidP="00CF120A">
      <w:pPr>
        <w:tabs>
          <w:tab w:val="left" w:pos="9638"/>
        </w:tabs>
        <w:ind w:right="-82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F120A">
        <w:rPr>
          <w:rFonts w:eastAsia="Calibri"/>
          <w:lang w:eastAsia="en-US"/>
        </w:rPr>
        <w:t xml:space="preserve">                                                              </w:t>
      </w:r>
      <w:r w:rsidR="00CC3A5D">
        <w:rPr>
          <w:rFonts w:eastAsia="Calibri"/>
          <w:lang w:eastAsia="en-US"/>
        </w:rPr>
        <w:t xml:space="preserve">   от 23 декабря   2021 г. № 27</w:t>
      </w:r>
    </w:p>
    <w:p w:rsidR="00CF120A" w:rsidRPr="00CF120A" w:rsidRDefault="00CF120A" w:rsidP="00CF120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CF120A" w:rsidRDefault="00CF120A" w:rsidP="00CF12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F120A" w:rsidRPr="00CF120A" w:rsidRDefault="00CF120A" w:rsidP="00CF12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F120A">
        <w:rPr>
          <w:rFonts w:eastAsia="Calibri"/>
          <w:sz w:val="28"/>
          <w:szCs w:val="28"/>
          <w:lang w:eastAsia="en-US"/>
        </w:rPr>
        <w:t>Перечень главных администраторов</w:t>
      </w:r>
    </w:p>
    <w:p w:rsidR="00CF120A" w:rsidRPr="00CF120A" w:rsidRDefault="00CF120A" w:rsidP="00CF12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F120A">
        <w:rPr>
          <w:rFonts w:eastAsia="Calibri"/>
          <w:sz w:val="28"/>
          <w:szCs w:val="28"/>
          <w:lang w:eastAsia="en-US"/>
        </w:rPr>
        <w:t>доход</w:t>
      </w:r>
      <w:r w:rsidR="00CC3A5D">
        <w:rPr>
          <w:rFonts w:eastAsia="Calibri"/>
          <w:sz w:val="28"/>
          <w:szCs w:val="28"/>
          <w:lang w:eastAsia="en-US"/>
        </w:rPr>
        <w:t>ов бюджета сельского поселения Усть-Табасский</w:t>
      </w:r>
      <w:r w:rsidRPr="00CF120A">
        <w:rPr>
          <w:rFonts w:eastAsia="Calibri"/>
          <w:sz w:val="28"/>
          <w:szCs w:val="28"/>
          <w:lang w:eastAsia="en-US"/>
        </w:rPr>
        <w:t xml:space="preserve"> сельсовет муниципального района Аскинский район  Республики Башкортостан</w:t>
      </w:r>
    </w:p>
    <w:p w:rsidR="00CF120A" w:rsidRPr="00CF120A" w:rsidRDefault="00CF120A" w:rsidP="00CF120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36"/>
        <w:gridCol w:w="3379"/>
        <w:gridCol w:w="5346"/>
      </w:tblGrid>
      <w:tr w:rsidR="00CF120A" w:rsidRPr="00CF120A" w:rsidTr="00C10C06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120A" w:rsidRPr="00CF120A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20A" w:rsidRPr="00CF120A" w:rsidRDefault="00CF120A" w:rsidP="00CF120A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CF120A" w:rsidRPr="00CF120A" w:rsidTr="00C10C06">
        <w:trPr>
          <w:cantSplit/>
          <w:trHeight w:val="182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CF120A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F120A">
              <w:rPr>
                <w:rFonts w:eastAsia="Calibri"/>
                <w:sz w:val="28"/>
                <w:szCs w:val="28"/>
                <w:lang w:eastAsia="en-US"/>
              </w:rPr>
              <w:t>Глав-</w:t>
            </w:r>
            <w:proofErr w:type="spellStart"/>
            <w:r w:rsidRPr="00CF120A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120A">
              <w:rPr>
                <w:rFonts w:eastAsia="Calibri"/>
                <w:sz w:val="28"/>
                <w:szCs w:val="28"/>
                <w:lang w:eastAsia="en-US"/>
              </w:rPr>
              <w:t>адми</w:t>
            </w:r>
            <w:proofErr w:type="spellEnd"/>
            <w:r w:rsidRPr="00CF120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CF120A">
              <w:rPr>
                <w:rFonts w:eastAsia="Calibri"/>
                <w:sz w:val="28"/>
                <w:szCs w:val="28"/>
                <w:lang w:eastAsia="en-US"/>
              </w:rPr>
              <w:t>нистра</w:t>
            </w:r>
            <w:proofErr w:type="spellEnd"/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-тора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20A" w:rsidRPr="00CF120A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20A">
              <w:rPr>
                <w:rFonts w:eastAsia="Calibri"/>
                <w:sz w:val="28"/>
                <w:szCs w:val="28"/>
                <w:lang w:eastAsia="en-US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20A" w:rsidRPr="00CF120A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120A" w:rsidRPr="00CF120A" w:rsidTr="00C10C06">
        <w:trPr>
          <w:trHeight w:val="173"/>
          <w:tblHeader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CF120A" w:rsidRDefault="00CF120A" w:rsidP="00CF120A">
            <w:pPr>
              <w:tabs>
                <w:tab w:val="left" w:pos="0"/>
              </w:tabs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F120A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CF120A" w:rsidRDefault="00CF120A" w:rsidP="00CF120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F120A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CF120A" w:rsidRDefault="00CF120A" w:rsidP="00CF120A">
            <w:pPr>
              <w:spacing w:after="200" w:line="276" w:lineRule="auto"/>
              <w:ind w:right="25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F120A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CF120A" w:rsidRPr="00CF120A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CF120A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F120A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CF120A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CF120A" w:rsidRDefault="00CF120A" w:rsidP="00CC3A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CC3A5D">
              <w:rPr>
                <w:rFonts w:eastAsia="Calibri"/>
                <w:sz w:val="28"/>
                <w:szCs w:val="28"/>
                <w:lang w:eastAsia="en-US"/>
              </w:rPr>
              <w:t>Усть-Табасский</w:t>
            </w:r>
            <w:r w:rsidRPr="00CF120A"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Аскинский район Республики Башкортостан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1 13 02065 10 0000 130</w:t>
            </w:r>
          </w:p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1 17 1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944358" w:rsidRPr="00944358" w:rsidTr="00C10C06">
        <w:trPr>
          <w:cantSplit/>
          <w:trHeight w:val="183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1 17 1 6000 10 0000 180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сельских поселений в части невыясненных поступлений, по которым не осуществлялся возврат </w:t>
            </w:r>
            <w:proofErr w:type="gramStart"/>
            <w:r w:rsidRPr="00944358">
              <w:rPr>
                <w:rFonts w:eastAsia="Calibri"/>
                <w:sz w:val="28"/>
                <w:szCs w:val="28"/>
                <w:lang w:eastAsia="en-US"/>
              </w:rPr>
              <w:t>( уточнение</w:t>
            </w:r>
            <w:proofErr w:type="gramEnd"/>
            <w:r w:rsidRPr="00944358">
              <w:rPr>
                <w:rFonts w:eastAsia="Calibri"/>
                <w:sz w:val="28"/>
                <w:szCs w:val="28"/>
                <w:lang w:eastAsia="en-US"/>
              </w:rPr>
              <w:t>) не позднее трех лет со дня их зачисления на единый счет  бюджета сельского поселения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15001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83672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44358" w:rsidRPr="00944358" w:rsidTr="00C10C06">
        <w:trPr>
          <w:cantSplit/>
          <w:trHeight w:val="8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2 02 20301 10 0000 150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29998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индивидуального жилищного строительства однократно и бесплатно)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2 02 49999 10 5675 150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2 02 49999 10 7201 150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(финансовое обеспечение отдельных полномочий)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49999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7222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49999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7231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2 02 49999 10 7247 150</w:t>
            </w:r>
          </w:p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2 02 49999 10 7248</w:t>
            </w:r>
            <w:r w:rsidR="00944358" w:rsidRPr="00944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2 02 49999 10 7404 150</w:t>
            </w:r>
          </w:p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2 02 90054 10 0000 150</w:t>
            </w:r>
          </w:p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2 07 05030 10 6600 150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944358" w:rsidRPr="00944358" w:rsidTr="00C10C06">
        <w:trPr>
          <w:cantSplit/>
          <w:trHeight w:val="36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4358">
              <w:rPr>
                <w:b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4358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C178D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</w:t>
            </w:r>
            <w:r w:rsidR="00CF120A" w:rsidRPr="00944358">
              <w:rPr>
                <w:rFonts w:eastAsia="Calibri"/>
                <w:sz w:val="28"/>
                <w:szCs w:val="28"/>
                <w:lang w:eastAsia="en-US"/>
              </w:rPr>
              <w:t>Федеральн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CF120A" w:rsidRPr="00944358">
              <w:rPr>
                <w:rFonts w:eastAsia="Calibri"/>
                <w:sz w:val="28"/>
                <w:szCs w:val="28"/>
                <w:lang w:eastAsia="en-US"/>
              </w:rPr>
              <w:t xml:space="preserve"> налогов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ой </w:t>
            </w:r>
            <w:r w:rsidR="00CF120A" w:rsidRPr="00944358">
              <w:rPr>
                <w:rFonts w:eastAsia="Calibri"/>
                <w:sz w:val="28"/>
                <w:szCs w:val="28"/>
                <w:lang w:eastAsia="en-US"/>
              </w:rPr>
              <w:t>служб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CF120A" w:rsidRPr="00944358">
              <w:rPr>
                <w:rFonts w:eastAsia="Calibri"/>
                <w:sz w:val="28"/>
                <w:szCs w:val="28"/>
                <w:lang w:eastAsia="en-US"/>
              </w:rPr>
              <w:t xml:space="preserve"> Республики Башкортостан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1 01 02040 01 0000 110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4358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ind w:left="-93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1 09 04053 10 0000 110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0A" w:rsidRPr="00944358" w:rsidRDefault="00CF120A" w:rsidP="00CF12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4358">
              <w:rPr>
                <w:bCs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C178D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D" w:rsidRPr="00944358" w:rsidRDefault="00CC178D" w:rsidP="00CF120A">
            <w:pPr>
              <w:spacing w:after="200" w:line="276" w:lineRule="auto"/>
              <w:ind w:left="-9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78D" w:rsidRPr="00944358" w:rsidRDefault="00CC178D" w:rsidP="00CF120A">
            <w:pPr>
              <w:spacing w:after="200" w:line="276" w:lineRule="auto"/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78D" w:rsidRPr="00944358" w:rsidRDefault="00CC178D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Аскинский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ind w:left="-93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 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законами  субъектов Российской Федерации об административных правонарушениях за нарушение муниципальных правовых актов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1 11 01050 10 0000 120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1 11 07015 10 0000 120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1 11 08050 10 0000  120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1 14 02052 10 0000 410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1  14 02052 10 0000 440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1 14 02053 10 0000 440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1 14 02058 10 0000 410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1 14 06025 10 0000 430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1 14 06045 10 0000 430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1 14 06325  100000 430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20A" w:rsidRPr="00944358" w:rsidRDefault="00CF120A" w:rsidP="00CF120A">
      <w:pPr>
        <w:keepNext/>
        <w:tabs>
          <w:tab w:val="left" w:pos="180"/>
        </w:tabs>
        <w:jc w:val="right"/>
        <w:outlineLvl w:val="0"/>
        <w:rPr>
          <w:sz w:val="28"/>
          <w:szCs w:val="28"/>
        </w:rPr>
      </w:pPr>
      <w:r w:rsidRPr="00944358">
        <w:rPr>
          <w:sz w:val="28"/>
          <w:szCs w:val="28"/>
        </w:rPr>
        <w:t xml:space="preserve">Приложение №2 </w:t>
      </w:r>
    </w:p>
    <w:p w:rsidR="00CF120A" w:rsidRPr="00944358" w:rsidRDefault="00CF120A" w:rsidP="00CF120A">
      <w:pPr>
        <w:tabs>
          <w:tab w:val="left" w:pos="180"/>
          <w:tab w:val="left" w:pos="9638"/>
        </w:tabs>
        <w:ind w:left="5400" w:right="-82"/>
        <w:jc w:val="right"/>
        <w:rPr>
          <w:sz w:val="28"/>
          <w:szCs w:val="28"/>
        </w:rPr>
      </w:pPr>
      <w:r w:rsidRPr="00944358">
        <w:rPr>
          <w:sz w:val="28"/>
          <w:szCs w:val="28"/>
        </w:rPr>
        <w:t xml:space="preserve">к постановлению Администрации муниципального района Аскинский район Республики Башкортостан  </w:t>
      </w:r>
    </w:p>
    <w:p w:rsidR="00CF120A" w:rsidRPr="00944358" w:rsidRDefault="00CF120A" w:rsidP="00CF120A">
      <w:pPr>
        <w:tabs>
          <w:tab w:val="left" w:pos="180"/>
          <w:tab w:val="left" w:pos="9638"/>
        </w:tabs>
        <w:ind w:left="5400" w:right="-82"/>
        <w:jc w:val="right"/>
        <w:rPr>
          <w:sz w:val="28"/>
          <w:szCs w:val="28"/>
        </w:rPr>
      </w:pPr>
      <w:r w:rsidRPr="00944358">
        <w:rPr>
          <w:sz w:val="28"/>
          <w:szCs w:val="28"/>
        </w:rPr>
        <w:t>от  23 декабря 2021 г. № 27</w:t>
      </w:r>
    </w:p>
    <w:p w:rsidR="00CF120A" w:rsidRPr="00944358" w:rsidRDefault="00CF120A" w:rsidP="00CF120A">
      <w:pPr>
        <w:tabs>
          <w:tab w:val="left" w:pos="180"/>
          <w:tab w:val="left" w:pos="9638"/>
        </w:tabs>
        <w:ind w:left="5400" w:right="-82"/>
        <w:jc w:val="right"/>
        <w:rPr>
          <w:sz w:val="28"/>
          <w:szCs w:val="28"/>
        </w:rPr>
      </w:pPr>
    </w:p>
    <w:p w:rsidR="00CF120A" w:rsidRPr="00944358" w:rsidRDefault="00CF120A" w:rsidP="00CF120A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>Перечень</w:t>
      </w:r>
    </w:p>
    <w:p w:rsidR="00CF120A" w:rsidRPr="00944358" w:rsidRDefault="00CF120A" w:rsidP="00CF120A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 xml:space="preserve">главных администраторов источников финансирования дефицита бюджета </w:t>
      </w:r>
    </w:p>
    <w:p w:rsidR="00CF120A" w:rsidRPr="00944358" w:rsidRDefault="00CF120A" w:rsidP="00CF120A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 xml:space="preserve">муниципального района Аскинский район Республики Башкортостан </w:t>
      </w:r>
    </w:p>
    <w:p w:rsidR="00CF120A" w:rsidRPr="00944358" w:rsidRDefault="00CF120A" w:rsidP="00CF120A">
      <w:pPr>
        <w:ind w:left="4961"/>
        <w:jc w:val="right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8"/>
        <w:gridCol w:w="3157"/>
        <w:gridCol w:w="5400"/>
      </w:tblGrid>
      <w:tr w:rsidR="00944358" w:rsidRPr="00944358" w:rsidTr="00C10C06">
        <w:trPr>
          <w:trHeight w:val="886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120A" w:rsidRPr="00944358" w:rsidRDefault="00CF120A" w:rsidP="00CF1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администратора источников финансирования бюджета </w:t>
            </w:r>
          </w:p>
          <w:p w:rsidR="00CF120A" w:rsidRPr="00944358" w:rsidRDefault="00CF120A" w:rsidP="00CF120A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358" w:rsidRPr="00944358" w:rsidTr="00C10C06">
        <w:trPr>
          <w:trHeight w:val="1826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главного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20A" w:rsidRPr="00944358" w:rsidRDefault="00CF120A" w:rsidP="00CF1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4358" w:rsidRPr="00944358" w:rsidTr="00C10C06">
        <w:trPr>
          <w:trHeight w:val="173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4435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4435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0A" w:rsidRPr="00944358" w:rsidRDefault="00CF120A" w:rsidP="00CF120A">
            <w:pPr>
              <w:ind w:right="25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44358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</w:p>
        </w:tc>
      </w:tr>
      <w:tr w:rsidR="00944358" w:rsidRPr="00944358" w:rsidTr="00C10C06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8" w:rsidRPr="00944358" w:rsidRDefault="00944358" w:rsidP="00CF120A">
            <w:pPr>
              <w:spacing w:after="200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944358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58" w:rsidRPr="00944358" w:rsidRDefault="00944358" w:rsidP="00CF120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58" w:rsidRPr="00944358" w:rsidRDefault="00944358" w:rsidP="00CF120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44358">
              <w:rPr>
                <w:rFonts w:eastAsia="Calibri"/>
                <w:sz w:val="28"/>
                <w:szCs w:val="28"/>
                <w:lang w:eastAsia="en-US"/>
              </w:rPr>
              <w:t xml:space="preserve">Уменьшение прочих остатков денежных средств </w:t>
            </w:r>
          </w:p>
        </w:tc>
      </w:tr>
      <w:tr w:rsidR="00944358" w:rsidRPr="00944358" w:rsidTr="00D70075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358" w:rsidRPr="00944358" w:rsidRDefault="00944358" w:rsidP="00CF120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944358" w:rsidRDefault="00944358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944358" w:rsidRDefault="00944358" w:rsidP="00CF120A">
      <w:pPr>
        <w:ind w:left="4962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t xml:space="preserve">сельского поселения  Усть-Табасский сельсовет муниципального района Аскинский район </w:t>
      </w: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CF120A" w:rsidRPr="00944358" w:rsidRDefault="00CF120A" w:rsidP="00CF120A">
      <w:pPr>
        <w:ind w:left="4962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t>от « 23 » декабря 2021 г. № 27</w:t>
      </w:r>
    </w:p>
    <w:p w:rsidR="00CF120A" w:rsidRPr="00944358" w:rsidRDefault="00CF120A" w:rsidP="00CF120A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4358">
        <w:rPr>
          <w:rFonts w:eastAsia="Calibri"/>
          <w:sz w:val="28"/>
          <w:szCs w:val="28"/>
          <w:lang w:eastAsia="en-US"/>
        </w:rPr>
        <w:t xml:space="preserve">Порядок и сроки внесения изменений в перечень главных администраторов доходов бюджета </w:t>
      </w:r>
      <w:r w:rsidRPr="00944358">
        <w:rPr>
          <w:rFonts w:eastAsia="Calibri"/>
          <w:bCs/>
          <w:sz w:val="28"/>
          <w:szCs w:val="28"/>
          <w:lang w:eastAsia="en-US"/>
        </w:rPr>
        <w:t>сельского поселения Усть-Табасский сельсовет</w:t>
      </w:r>
      <w:r w:rsidRPr="00944358">
        <w:rPr>
          <w:rFonts w:eastAsia="Calibri"/>
          <w:sz w:val="28"/>
          <w:szCs w:val="28"/>
          <w:lang w:eastAsia="en-US"/>
        </w:rPr>
        <w:t xml:space="preserve"> муниципального района Аскинский район Республики Башкортостан</w:t>
      </w:r>
    </w:p>
    <w:p w:rsidR="00CF120A" w:rsidRPr="00944358" w:rsidRDefault="00CF120A" w:rsidP="00CF12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F120A" w:rsidRPr="00944358" w:rsidRDefault="00CF120A" w:rsidP="00CF120A">
      <w:pPr>
        <w:spacing w:after="200" w:line="276" w:lineRule="auto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 xml:space="preserve">     1.Перечень главных администраторов доходов бюджета сельского поселения Усть-Табасский сельсовет муниципального района Аскинский район Республики Башкортостан утверждается постановлением главы администрации сельского поселения.</w:t>
      </w:r>
    </w:p>
    <w:p w:rsidR="00CF120A" w:rsidRPr="00944358" w:rsidRDefault="00CF120A" w:rsidP="00CF120A">
      <w:pPr>
        <w:spacing w:after="200" w:line="276" w:lineRule="auto"/>
        <w:ind w:left="-284" w:firstLine="644"/>
        <w:jc w:val="both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>2.В случае изменения состава и (или) функций главных администраторов доходов бюджета сельского поселения Усть-Табасский сельсовет муниципального района Аскинский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 со дня наступления указанных изменений.</w:t>
      </w:r>
    </w:p>
    <w:p w:rsidR="00CF120A" w:rsidRPr="00944358" w:rsidRDefault="00CF120A" w:rsidP="00CF120A">
      <w:pPr>
        <w:spacing w:after="200" w:line="276" w:lineRule="auto"/>
        <w:ind w:left="-284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44358">
        <w:rPr>
          <w:rFonts w:eastAsia="Calibri"/>
          <w:bCs/>
          <w:sz w:val="28"/>
          <w:szCs w:val="28"/>
          <w:lang w:eastAsia="en-US"/>
        </w:rPr>
        <w:t xml:space="preserve">      3.Администрация сельского поселения в течение 30 рабочих дней со дня поступления информации, указанной в п.2 готовит проект постановления о внесении изменений  в Перечень главных администраторов доходов бюджета сельского поселения.</w:t>
      </w:r>
    </w:p>
    <w:p w:rsidR="00CF120A" w:rsidRPr="00944358" w:rsidRDefault="00CF120A" w:rsidP="00CF120A">
      <w:pPr>
        <w:spacing w:after="200" w:line="276" w:lineRule="auto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</w:p>
    <w:p w:rsidR="00CF120A" w:rsidRPr="00944358" w:rsidRDefault="00CF120A" w:rsidP="00CF12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25051" w:rsidRPr="00944358" w:rsidRDefault="00325051" w:rsidP="00932BE1">
      <w:pPr>
        <w:tabs>
          <w:tab w:val="left" w:pos="7431"/>
        </w:tabs>
        <w:jc w:val="both"/>
        <w:rPr>
          <w:sz w:val="28"/>
          <w:szCs w:val="28"/>
        </w:rPr>
      </w:pPr>
    </w:p>
    <w:sectPr w:rsidR="00325051" w:rsidRPr="00944358" w:rsidSect="00CF120A">
      <w:pgSz w:w="11906" w:h="16838"/>
      <w:pgMar w:top="567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34D9D"/>
    <w:rsid w:val="000421EE"/>
    <w:rsid w:val="00055253"/>
    <w:rsid w:val="0008359F"/>
    <w:rsid w:val="00116079"/>
    <w:rsid w:val="00131248"/>
    <w:rsid w:val="00136862"/>
    <w:rsid w:val="0015766A"/>
    <w:rsid w:val="001A6E27"/>
    <w:rsid w:val="001D024C"/>
    <w:rsid w:val="002A0BB8"/>
    <w:rsid w:val="002A6C01"/>
    <w:rsid w:val="002E36B8"/>
    <w:rsid w:val="00325051"/>
    <w:rsid w:val="00345415"/>
    <w:rsid w:val="00354E2B"/>
    <w:rsid w:val="003716D1"/>
    <w:rsid w:val="00386A10"/>
    <w:rsid w:val="003C0690"/>
    <w:rsid w:val="003D10DD"/>
    <w:rsid w:val="0040431A"/>
    <w:rsid w:val="0044342F"/>
    <w:rsid w:val="00454DD9"/>
    <w:rsid w:val="00466FBD"/>
    <w:rsid w:val="004A55A6"/>
    <w:rsid w:val="004C54E2"/>
    <w:rsid w:val="005055B4"/>
    <w:rsid w:val="00541018"/>
    <w:rsid w:val="00555B08"/>
    <w:rsid w:val="00575E9A"/>
    <w:rsid w:val="00590B7D"/>
    <w:rsid w:val="005B4382"/>
    <w:rsid w:val="005E2AE2"/>
    <w:rsid w:val="005E2B7F"/>
    <w:rsid w:val="005E35D9"/>
    <w:rsid w:val="005F278E"/>
    <w:rsid w:val="00611208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E6AC7"/>
    <w:rsid w:val="00805312"/>
    <w:rsid w:val="00806AC0"/>
    <w:rsid w:val="0083672A"/>
    <w:rsid w:val="008655FB"/>
    <w:rsid w:val="00873924"/>
    <w:rsid w:val="008750D7"/>
    <w:rsid w:val="00876472"/>
    <w:rsid w:val="0088692A"/>
    <w:rsid w:val="00892C15"/>
    <w:rsid w:val="00897CE2"/>
    <w:rsid w:val="008B2488"/>
    <w:rsid w:val="008C404B"/>
    <w:rsid w:val="008C4CB5"/>
    <w:rsid w:val="008E1A48"/>
    <w:rsid w:val="008E5018"/>
    <w:rsid w:val="00932BE1"/>
    <w:rsid w:val="00944358"/>
    <w:rsid w:val="00961EF4"/>
    <w:rsid w:val="00985268"/>
    <w:rsid w:val="009928A0"/>
    <w:rsid w:val="009E3818"/>
    <w:rsid w:val="00A0396C"/>
    <w:rsid w:val="00A63525"/>
    <w:rsid w:val="00A64DF3"/>
    <w:rsid w:val="00AA38E9"/>
    <w:rsid w:val="00AB135E"/>
    <w:rsid w:val="00AD0889"/>
    <w:rsid w:val="00AF0382"/>
    <w:rsid w:val="00AF4C37"/>
    <w:rsid w:val="00AF7F99"/>
    <w:rsid w:val="00B36100"/>
    <w:rsid w:val="00BA1B83"/>
    <w:rsid w:val="00BD420F"/>
    <w:rsid w:val="00BD4685"/>
    <w:rsid w:val="00C32B0F"/>
    <w:rsid w:val="00C46F13"/>
    <w:rsid w:val="00C50DEB"/>
    <w:rsid w:val="00C5700F"/>
    <w:rsid w:val="00C706EB"/>
    <w:rsid w:val="00C859C4"/>
    <w:rsid w:val="00CB74DB"/>
    <w:rsid w:val="00CC178D"/>
    <w:rsid w:val="00CC3A5D"/>
    <w:rsid w:val="00CD78EE"/>
    <w:rsid w:val="00CE4711"/>
    <w:rsid w:val="00CF120A"/>
    <w:rsid w:val="00D3381A"/>
    <w:rsid w:val="00D36903"/>
    <w:rsid w:val="00D93FB2"/>
    <w:rsid w:val="00E02EC4"/>
    <w:rsid w:val="00E50B6E"/>
    <w:rsid w:val="00E65101"/>
    <w:rsid w:val="00E85027"/>
    <w:rsid w:val="00EA78CE"/>
    <w:rsid w:val="00EB6D79"/>
    <w:rsid w:val="00EF2111"/>
    <w:rsid w:val="00EF7689"/>
    <w:rsid w:val="00F211C6"/>
    <w:rsid w:val="00F212F2"/>
    <w:rsid w:val="00F309F1"/>
    <w:rsid w:val="00F63545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BC3B6"/>
  <w15:docId w15:val="{651D564E-2715-4013-8554-2C4DAB3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fu.doxod</cp:lastModifiedBy>
  <cp:revision>18</cp:revision>
  <cp:lastPrinted>2021-12-27T09:52:00Z</cp:lastPrinted>
  <dcterms:created xsi:type="dcterms:W3CDTF">2021-12-10T07:05:00Z</dcterms:created>
  <dcterms:modified xsi:type="dcterms:W3CDTF">2022-01-27T06:13:00Z</dcterms:modified>
</cp:coreProperties>
</file>