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DE799E">
        <w:rPr>
          <w:rFonts w:ascii="Times New Roman" w:hAnsi="Times New Roman"/>
          <w:sz w:val="28"/>
          <w:szCs w:val="28"/>
        </w:rPr>
        <w:t>03 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431435">
        <w:rPr>
          <w:rFonts w:ascii="Times New Roman" w:hAnsi="Times New Roman"/>
          <w:sz w:val="28"/>
          <w:szCs w:val="28"/>
        </w:rPr>
        <w:t>№70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DE799E">
        <w:rPr>
          <w:rFonts w:ascii="Times New Roman" w:hAnsi="Times New Roman"/>
          <w:sz w:val="28"/>
          <w:szCs w:val="28"/>
        </w:rPr>
        <w:t>03 июня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6131DD" w:rsidRPr="006131DD" w:rsidRDefault="006131DD" w:rsidP="006131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1DD">
        <w:rPr>
          <w:rFonts w:ascii="Times New Roman" w:hAnsi="Times New Roman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6131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еречня главных администраторов </w:t>
      </w:r>
      <w:r w:rsidRPr="006131DD">
        <w:rPr>
          <w:rFonts w:ascii="Times New Roman" w:hAnsi="Times New Roman"/>
          <w:sz w:val="28"/>
          <w:szCs w:val="28"/>
        </w:rPr>
        <w:t>доходов бюдж</w:t>
      </w:r>
      <w:r>
        <w:rPr>
          <w:rFonts w:ascii="Times New Roman" w:hAnsi="Times New Roman"/>
          <w:sz w:val="28"/>
          <w:szCs w:val="28"/>
        </w:rPr>
        <w:t>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Усть-Табасский </w:t>
      </w:r>
      <w:r w:rsidRPr="006131DD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Башкортостан, закрепляемых за ними видов (подвидов) доходов  бюджета»</w:t>
      </w:r>
    </w:p>
    <w:p w:rsidR="006131DD" w:rsidRPr="006131DD" w:rsidRDefault="006131DD" w:rsidP="00613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1DD" w:rsidRPr="006131DD" w:rsidRDefault="006131DD" w:rsidP="00613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1DD" w:rsidRPr="006131DD" w:rsidRDefault="006131DD" w:rsidP="006131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1D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</w:t>
      </w:r>
      <w:r w:rsidRPr="006131DD">
        <w:rPr>
          <w:rFonts w:ascii="Times New Roman" w:hAnsi="Times New Roman"/>
          <w:sz w:val="28"/>
          <w:szCs w:val="28"/>
        </w:rPr>
        <w:t>кодексом Российской Федерации, Федеральным законом «О бюджетной классификации Российской Федерации»: постановляю:</w:t>
      </w:r>
    </w:p>
    <w:p w:rsidR="006131DD" w:rsidRPr="006131DD" w:rsidRDefault="006131DD" w:rsidP="006131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6131DD">
        <w:rPr>
          <w:rFonts w:ascii="Times New Roman" w:hAnsi="Times New Roman"/>
          <w:sz w:val="28"/>
          <w:szCs w:val="28"/>
        </w:rPr>
        <w:t xml:space="preserve">изменение в </w:t>
      </w:r>
      <w:r>
        <w:rPr>
          <w:rFonts w:ascii="Times New Roman" w:hAnsi="Times New Roman"/>
          <w:sz w:val="28"/>
          <w:szCs w:val="28"/>
        </w:rPr>
        <w:t xml:space="preserve">постановление № 31 от 25 декабря </w:t>
      </w:r>
      <w:r w:rsidRPr="006131DD">
        <w:rPr>
          <w:rFonts w:ascii="Times New Roman" w:hAnsi="Times New Roman"/>
          <w:sz w:val="28"/>
          <w:szCs w:val="28"/>
        </w:rPr>
        <w:t xml:space="preserve">2015 года «Об утверждении </w:t>
      </w:r>
      <w:proofErr w:type="gramStart"/>
      <w:r w:rsidRPr="006131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еречня главных администраторов </w:t>
      </w:r>
      <w:r w:rsidRPr="006131DD">
        <w:rPr>
          <w:rFonts w:ascii="Times New Roman" w:hAnsi="Times New Roman"/>
          <w:sz w:val="28"/>
          <w:szCs w:val="28"/>
        </w:rPr>
        <w:t>доходов бюдж</w:t>
      </w:r>
      <w:r>
        <w:rPr>
          <w:rFonts w:ascii="Times New Roman" w:hAnsi="Times New Roman"/>
          <w:sz w:val="28"/>
          <w:szCs w:val="28"/>
        </w:rPr>
        <w:t>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Усть-Табасский </w:t>
      </w:r>
      <w:r w:rsidRPr="006131DD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Башкортостан, закрепляемых за ними видов (подвидов) доходов  бюджета</w:t>
      </w:r>
      <w:r>
        <w:rPr>
          <w:rFonts w:ascii="Times New Roman" w:hAnsi="Times New Roman"/>
          <w:sz w:val="28"/>
          <w:szCs w:val="28"/>
        </w:rPr>
        <w:t>» и дополнить следующими</w:t>
      </w:r>
      <w:r w:rsidRPr="006131DD">
        <w:rPr>
          <w:rFonts w:ascii="Times New Roman" w:hAnsi="Times New Roman"/>
          <w:sz w:val="28"/>
          <w:szCs w:val="28"/>
        </w:rPr>
        <w:t xml:space="preserve"> кодами бюджетной классификации Российской Федерации: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530"/>
      </w:tblGrid>
      <w:tr w:rsidR="006131DD" w:rsidRPr="006131DD" w:rsidTr="006131DD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20249999 10 5555 150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6131DD" w:rsidRPr="006131DD" w:rsidTr="006131DD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20249999 10 7231 150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6131DD" w:rsidRPr="006131DD" w:rsidTr="006131DD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20249999 10 7248 150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6131DD" w:rsidRPr="006131DD" w:rsidTr="006131DD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2070503010 6600 150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1DD" w:rsidRPr="006131DD" w:rsidRDefault="006131DD" w:rsidP="006131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1DD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6131DD" w:rsidRPr="006131DD" w:rsidRDefault="006131DD" w:rsidP="006131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1DD">
        <w:rPr>
          <w:rFonts w:ascii="Times New Roman" w:hAnsi="Times New Roman"/>
          <w:sz w:val="28"/>
          <w:szCs w:val="28"/>
        </w:rPr>
        <w:t>2.Настоящее постановление вступает в силу со дня подписания</w:t>
      </w:r>
    </w:p>
    <w:p w:rsidR="006131DD" w:rsidRPr="006131DD" w:rsidRDefault="006131DD" w:rsidP="006131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1DD">
        <w:rPr>
          <w:rFonts w:ascii="Times New Roman" w:hAnsi="Times New Roman"/>
          <w:sz w:val="28"/>
          <w:szCs w:val="28"/>
        </w:rPr>
        <w:t>3.</w:t>
      </w:r>
      <w:proofErr w:type="gramStart"/>
      <w:r w:rsidRPr="00613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1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131DD" w:rsidRPr="006131DD" w:rsidRDefault="006131DD" w:rsidP="006131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1DD" w:rsidRPr="006131DD" w:rsidRDefault="006131DD" w:rsidP="00613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1DD" w:rsidRPr="006131DD" w:rsidRDefault="006131DD" w:rsidP="00613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892D8C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110F" w:rsidRPr="00E4110F" w:rsidRDefault="00E4110F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F24029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3D300E"/>
    <w:rsid w:val="0041099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F44E8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37</cp:revision>
  <cp:lastPrinted>2019-05-31T12:24:00Z</cp:lastPrinted>
  <dcterms:created xsi:type="dcterms:W3CDTF">2019-05-20T05:14:00Z</dcterms:created>
  <dcterms:modified xsi:type="dcterms:W3CDTF">2019-05-31T12:24:00Z</dcterms:modified>
</cp:coreProperties>
</file>